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8318"/>
      </w:tblGrid>
      <w:tr w:rsidR="0055446D" w:rsidRPr="0055446D" w:rsidTr="00153D8A">
        <w:trPr>
          <w:trHeight w:val="811"/>
        </w:trPr>
        <w:tc>
          <w:tcPr>
            <w:tcW w:w="5371" w:type="dxa"/>
            <w:hideMark/>
          </w:tcPr>
          <w:p w:rsidR="00153D8A" w:rsidRPr="0055446D" w:rsidRDefault="00153D8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55446D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TRƯỜNG THPT NGUYỄN HUỆ</w:t>
            </w:r>
          </w:p>
          <w:p w:rsidR="00153D8A" w:rsidRPr="0055446D" w:rsidRDefault="00153D8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4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4CD9DC" wp14:editId="634E827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183515</wp:posOffset>
                      </wp:positionV>
                      <wp:extent cx="4762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3A6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1.6pt;margin-top:14.45pt;width:37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" o:allowincell="f"/>
                  </w:pict>
                </mc:Fallback>
              </mc:AlternateContent>
            </w:r>
            <w:r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TỔ TIN</w:t>
            </w:r>
            <w:r w:rsidR="009053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 HỌC – THƯ VIỆN</w:t>
            </w:r>
          </w:p>
        </w:tc>
        <w:tc>
          <w:tcPr>
            <w:tcW w:w="8318" w:type="dxa"/>
            <w:hideMark/>
          </w:tcPr>
          <w:p w:rsidR="00153D8A" w:rsidRPr="0055446D" w:rsidRDefault="00153D8A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55446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MA TRẬN </w:t>
            </w:r>
            <w:r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ĐỀ</w:t>
            </w:r>
            <w:r w:rsidR="00875B4A"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 THI HỌC KỲ 1</w:t>
            </w:r>
            <w:r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, NĂM HỌC 201</w:t>
            </w:r>
            <w:r w:rsidR="006B2F9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  <w:t>8</w:t>
            </w:r>
            <w:r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-201</w:t>
            </w:r>
            <w:r w:rsidR="006B2F9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153D8A" w:rsidRPr="0055446D" w:rsidRDefault="00153D8A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5544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Môn: TIN HỌC  Lớp: 1</w:t>
            </w:r>
            <w:r w:rsidRPr="0055446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153D8A" w:rsidRPr="0055446D" w:rsidRDefault="00153D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55446D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Thời gian làm bài: 45 phút</w:t>
            </w:r>
          </w:p>
        </w:tc>
      </w:tr>
    </w:tbl>
    <w:p w:rsidR="00837166" w:rsidRDefault="00FA6C34" w:rsidP="00B4195C">
      <w:pPr>
        <w:ind w:firstLine="72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55446D">
        <w:rPr>
          <w:rFonts w:ascii="Times New Roman" w:hAnsi="Times New Roman"/>
          <w:b/>
          <w:color w:val="000000" w:themeColor="text1"/>
          <w:sz w:val="28"/>
          <w:szCs w:val="28"/>
        </w:rPr>
        <w:t>I. MỤC TIÊU:</w:t>
      </w:r>
      <w:r w:rsidR="005B66E5" w:rsidRPr="0055446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380BE5" w:rsidRDefault="005B66E5" w:rsidP="004F7344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Kiến thức: </w:t>
      </w:r>
    </w:p>
    <w:p w:rsidR="005B66E5" w:rsidRPr="00380BE5" w:rsidRDefault="005B66E5" w:rsidP="004F7344">
      <w:pPr>
        <w:pStyle w:val="ListParagraph"/>
        <w:ind w:left="108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color w:val="000000" w:themeColor="text1"/>
          <w:sz w:val="24"/>
          <w:szCs w:val="24"/>
        </w:rPr>
        <w:t>Kiểm tra và đánh giá sự hiểu biết và mức độ tiếp thu bài của họ</w:t>
      </w:r>
      <w:r w:rsidR="009B41F2" w:rsidRPr="00380BE5">
        <w:rPr>
          <w:rFonts w:ascii="Times New Roman" w:hAnsi="Times New Roman"/>
          <w:color w:val="000000" w:themeColor="text1"/>
          <w:sz w:val="24"/>
          <w:szCs w:val="24"/>
        </w:rPr>
        <w:t>c sinh trong Bài 1, bài 2, bài 3, bài 4, bài 5, bài 6</w:t>
      </w:r>
      <w:r w:rsidR="002369D2" w:rsidRPr="00380BE5">
        <w:rPr>
          <w:rFonts w:ascii="Times New Roman" w:hAnsi="Times New Roman"/>
          <w:color w:val="000000" w:themeColor="text1"/>
          <w:sz w:val="24"/>
          <w:szCs w:val="24"/>
        </w:rPr>
        <w:t>, 7</w:t>
      </w:r>
    </w:p>
    <w:p w:rsidR="005B66E5" w:rsidRPr="00380BE5" w:rsidRDefault="005B66E5" w:rsidP="004F7344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Kỹ năng:</w:t>
      </w:r>
    </w:p>
    <w:p w:rsidR="005B66E5" w:rsidRPr="00380BE5" w:rsidRDefault="005B66E5" w:rsidP="004F7344">
      <w:pPr>
        <w:pStyle w:val="ListParagraph"/>
        <w:ind w:left="108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color w:val="000000" w:themeColor="text1"/>
          <w:sz w:val="24"/>
          <w:szCs w:val="24"/>
        </w:rPr>
        <w:t>Khảo sát khả năng của học sinh trong việc vận dụng những kiến thức đã được họ</w:t>
      </w:r>
      <w:r w:rsidR="009B41F2" w:rsidRPr="00380BE5">
        <w:rPr>
          <w:rFonts w:ascii="Times New Roman" w:hAnsi="Times New Roman"/>
          <w:color w:val="000000" w:themeColor="text1"/>
          <w:sz w:val="24"/>
          <w:szCs w:val="24"/>
        </w:rPr>
        <w:t xml:space="preserve">c vào </w:t>
      </w:r>
      <w:r w:rsidR="00F96F55" w:rsidRPr="00380BE5">
        <w:rPr>
          <w:rFonts w:ascii="Times New Roman" w:hAnsi="Times New Roman"/>
          <w:color w:val="000000" w:themeColor="text1"/>
          <w:sz w:val="24"/>
          <w:szCs w:val="24"/>
        </w:rPr>
        <w:t>bài tập xác định khóa chính và kiểu dữ liệu</w:t>
      </w:r>
      <w:r w:rsidR="00C879AD" w:rsidRPr="00380BE5">
        <w:rPr>
          <w:rFonts w:ascii="Times New Roman" w:hAnsi="Times New Roman"/>
          <w:color w:val="000000" w:themeColor="text1"/>
          <w:sz w:val="24"/>
          <w:szCs w:val="24"/>
        </w:rPr>
        <w:t xml:space="preserve">, phân biệt chế độ thiết kế, chế dộ trang dữ liệu và cách dùng các mẫu dựng sẵn </w:t>
      </w:r>
      <w:r w:rsidR="002D34A0" w:rsidRPr="00380BE5">
        <w:rPr>
          <w:rFonts w:ascii="Times New Roman" w:hAnsi="Times New Roman"/>
          <w:color w:val="000000" w:themeColor="text1"/>
          <w:sz w:val="24"/>
          <w:szCs w:val="24"/>
        </w:rPr>
        <w:t xml:space="preserve"> thuật sĩ </w:t>
      </w:r>
      <w:r w:rsidR="00542266" w:rsidRPr="00380BE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879AD" w:rsidRPr="00380BE5">
        <w:rPr>
          <w:rFonts w:ascii="Times New Roman" w:hAnsi="Times New Roman"/>
          <w:color w:val="000000" w:themeColor="text1"/>
          <w:sz w:val="24"/>
          <w:szCs w:val="24"/>
        </w:rPr>
        <w:t>Wizard)</w:t>
      </w:r>
    </w:p>
    <w:p w:rsidR="005B66E5" w:rsidRPr="00380BE5" w:rsidRDefault="005B66E5" w:rsidP="004F7344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Thái độ: </w:t>
      </w:r>
    </w:p>
    <w:p w:rsidR="005B66E5" w:rsidRPr="00380BE5" w:rsidRDefault="005B66E5" w:rsidP="004F7344">
      <w:pPr>
        <w:pStyle w:val="ListParagraph"/>
        <w:ind w:left="108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BE5">
        <w:rPr>
          <w:rFonts w:ascii="Times New Roman" w:hAnsi="Times New Roman"/>
          <w:iCs/>
          <w:color w:val="000000" w:themeColor="text1"/>
          <w:sz w:val="24"/>
          <w:szCs w:val="24"/>
        </w:rPr>
        <w:t>Rèn luyện cho học sinh tính</w:t>
      </w:r>
      <w:r w:rsidRPr="00380BE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80BE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tích cực trong học tập và </w:t>
      </w:r>
      <w:r w:rsidRPr="00380BE5">
        <w:rPr>
          <w:rFonts w:ascii="Times New Roman" w:hAnsi="Times New Roman"/>
          <w:color w:val="000000" w:themeColor="text1"/>
          <w:sz w:val="24"/>
          <w:szCs w:val="24"/>
        </w:rPr>
        <w:t>có ý thức về việc học của mình.</w:t>
      </w:r>
    </w:p>
    <w:p w:rsidR="005B66E5" w:rsidRPr="00917CA8" w:rsidRDefault="00FA6C34" w:rsidP="00917CA8">
      <w:pPr>
        <w:spacing w:after="10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HÌNH THỨC: </w:t>
      </w:r>
      <w:r w:rsidR="00917C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34F2" w:rsidRPr="00837166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5B66E5" w:rsidRPr="00837166">
        <w:rPr>
          <w:rFonts w:ascii="Times New Roman" w:hAnsi="Times New Roman"/>
          <w:color w:val="000000" w:themeColor="text1"/>
          <w:sz w:val="28"/>
          <w:szCs w:val="28"/>
        </w:rPr>
        <w:t>% trắc nghiệ</w:t>
      </w:r>
      <w:r w:rsidR="00FA34F2" w:rsidRPr="00837166">
        <w:rPr>
          <w:rFonts w:ascii="Times New Roman" w:hAnsi="Times New Roman"/>
          <w:color w:val="000000" w:themeColor="text1"/>
          <w:sz w:val="28"/>
          <w:szCs w:val="28"/>
        </w:rPr>
        <w:t xml:space="preserve">m </w:t>
      </w:r>
    </w:p>
    <w:p w:rsidR="00FA6C34" w:rsidRPr="0055446D" w:rsidRDefault="00FA6C34" w:rsidP="00FA6C34">
      <w:pPr>
        <w:spacing w:after="10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46D">
        <w:rPr>
          <w:rFonts w:ascii="Times New Roman" w:hAnsi="Times New Roman"/>
          <w:b/>
          <w:color w:val="000000" w:themeColor="text1"/>
          <w:sz w:val="28"/>
          <w:szCs w:val="28"/>
        </w:rPr>
        <w:t>III. MA TRẬN:</w:t>
      </w: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125"/>
        <w:gridCol w:w="2267"/>
        <w:gridCol w:w="2267"/>
        <w:gridCol w:w="2276"/>
      </w:tblGrid>
      <w:tr w:rsidR="00982D32" w:rsidRPr="0055446D" w:rsidTr="00982D32">
        <w:trPr>
          <w:trHeight w:val="1288"/>
          <w:tblHeader/>
          <w:jc w:val="center"/>
        </w:trPr>
        <w:tc>
          <w:tcPr>
            <w:tcW w:w="1910" w:type="pct"/>
            <w:tcBorders>
              <w:tl2br w:val="single" w:sz="4" w:space="0" w:color="auto"/>
            </w:tcBorders>
          </w:tcPr>
          <w:p w:rsidR="0007355C" w:rsidRPr="0055446D" w:rsidRDefault="0007355C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                        Cấp độ</w:t>
            </w:r>
          </w:p>
          <w:p w:rsidR="0007355C" w:rsidRPr="0055446D" w:rsidRDefault="0007355C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pacing w:val="-8"/>
                <w:sz w:val="28"/>
                <w:szCs w:val="28"/>
                <w:lang w:val="sv-SE"/>
              </w:rPr>
              <w:t xml:space="preserve">Tên </w:t>
            </w:r>
          </w:p>
          <w:p w:rsidR="0007355C" w:rsidRPr="0055446D" w:rsidRDefault="0007355C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pacing w:val="-8"/>
                <w:sz w:val="28"/>
                <w:szCs w:val="28"/>
                <w:lang w:val="sv-SE"/>
              </w:rPr>
              <w:t xml:space="preserve">chủ đề      </w:t>
            </w:r>
          </w:p>
          <w:p w:rsidR="0007355C" w:rsidRPr="0055446D" w:rsidRDefault="0007355C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color w:val="000000" w:themeColor="text1"/>
                <w:spacing w:val="-8"/>
                <w:sz w:val="28"/>
                <w:szCs w:val="28"/>
                <w:lang w:val="sv-SE"/>
              </w:rPr>
              <w:t>(nội dung,chương…)</w:t>
            </w:r>
          </w:p>
        </w:tc>
        <w:tc>
          <w:tcPr>
            <w:tcW w:w="735" w:type="pct"/>
            <w:vAlign w:val="center"/>
          </w:tcPr>
          <w:p w:rsidR="0007355C" w:rsidRPr="0055446D" w:rsidRDefault="0007355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784" w:type="pct"/>
            <w:vAlign w:val="center"/>
          </w:tcPr>
          <w:p w:rsidR="0007355C" w:rsidRPr="0055446D" w:rsidRDefault="0007355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784" w:type="pct"/>
            <w:vAlign w:val="center"/>
          </w:tcPr>
          <w:p w:rsidR="0007355C" w:rsidRPr="0055446D" w:rsidRDefault="0007355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Vận dụng</w:t>
            </w:r>
            <w:r w:rsidR="00333AD9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 thấp</w:t>
            </w:r>
          </w:p>
        </w:tc>
        <w:tc>
          <w:tcPr>
            <w:tcW w:w="787" w:type="pct"/>
            <w:vAlign w:val="center"/>
          </w:tcPr>
          <w:p w:rsidR="0007355C" w:rsidRPr="0055446D" w:rsidRDefault="0007355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Vận dụng cao</w:t>
            </w:r>
          </w:p>
        </w:tc>
      </w:tr>
      <w:tr w:rsidR="00982D32" w:rsidRPr="0055446D" w:rsidTr="00676B29">
        <w:trPr>
          <w:trHeight w:val="261"/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07355C" w:rsidRPr="00AF1836" w:rsidRDefault="001D75FE" w:rsidP="002C23FD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AF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1: Một số khái niệm cơ bản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07355C" w:rsidRPr="00E95AD2" w:rsidRDefault="000D2870" w:rsidP="004274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07355C" w:rsidRPr="00E95AD2" w:rsidRDefault="001A2977" w:rsidP="00BB28EE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07355C" w:rsidRPr="00E95AD2" w:rsidRDefault="0007355C" w:rsidP="00DF5F22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07355C" w:rsidRPr="00E95AD2" w:rsidRDefault="0007355C" w:rsidP="00676B29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 xml:space="preserve"> </w:t>
            </w:r>
          </w:p>
        </w:tc>
      </w:tr>
      <w:tr w:rsidR="00982D32" w:rsidRPr="0055446D" w:rsidTr="00F31621">
        <w:trPr>
          <w:trHeight w:val="284"/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FA782E" w:rsidRPr="00AF1836" w:rsidRDefault="001D75FE" w:rsidP="002C23FD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AF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2: Hệ quản trị cơ sở dữ liệu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51308E" w:rsidRPr="00E95AD2" w:rsidRDefault="000D2870" w:rsidP="004274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EE4460" w:rsidRPr="00E95AD2" w:rsidRDefault="000D2870" w:rsidP="004274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3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07355C" w:rsidRPr="00917CA8" w:rsidRDefault="000D2870" w:rsidP="004274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07355C" w:rsidRPr="00917CA8" w:rsidRDefault="000D2870" w:rsidP="004274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</w:tr>
      <w:tr w:rsidR="00982D32" w:rsidRPr="0055446D" w:rsidTr="00982D32">
        <w:trPr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2B34CA" w:rsidRPr="00AF1836" w:rsidRDefault="00655665" w:rsidP="002C23FD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AF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3: Giới thiệu về Microsoft Access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07355C" w:rsidRPr="00E95AD2" w:rsidRDefault="002C23FD" w:rsidP="00982D3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3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DF5F22" w:rsidRPr="00E95AD2" w:rsidRDefault="002C23FD" w:rsidP="00982D3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E95AD2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07355C" w:rsidRPr="00917CA8" w:rsidRDefault="002C23FD" w:rsidP="002C23F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07355C" w:rsidRPr="00917CA8" w:rsidRDefault="002C23FD" w:rsidP="00982D3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</w:tr>
      <w:tr w:rsidR="00982D32" w:rsidRPr="0055446D" w:rsidTr="00982D32">
        <w:trPr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1B39D0" w:rsidRPr="00AF1836" w:rsidRDefault="00DC2429" w:rsidP="00D07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4: Cấu trúc bảng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DC2429" w:rsidRPr="0055446D" w:rsidRDefault="00936146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4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514F8" w:rsidRPr="0055446D" w:rsidRDefault="00936146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3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DC2429" w:rsidRPr="00917CA8" w:rsidRDefault="00936146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3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DC2429" w:rsidRPr="00917CA8" w:rsidRDefault="00DC2429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982D32" w:rsidRPr="0055446D" w:rsidTr="00982D32">
        <w:trPr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AE5FF7" w:rsidRPr="00AF1836" w:rsidRDefault="00DC2429" w:rsidP="000007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5: Các thao tác cơ bản trên bảng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DC2429" w:rsidRPr="0055446D" w:rsidRDefault="00C86D99" w:rsidP="00982D3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3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A66EF6" w:rsidRPr="0055446D" w:rsidRDefault="00C86D99" w:rsidP="00982D3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DC2429" w:rsidRPr="00917CA8" w:rsidRDefault="00C86D99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7F4F43" w:rsidRPr="00917CA8" w:rsidRDefault="00C86D99" w:rsidP="0000077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</w:tr>
      <w:tr w:rsidR="00982D32" w:rsidRPr="0055446D" w:rsidTr="00982D32">
        <w:trPr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795A48" w:rsidRPr="00AF1836" w:rsidRDefault="00406650" w:rsidP="0000077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AF1836">
              <w:rPr>
                <w:color w:val="000000" w:themeColor="text1"/>
                <w:sz w:val="28"/>
                <w:szCs w:val="28"/>
              </w:rPr>
              <w:t>Bài 6:</w:t>
            </w:r>
            <w:r w:rsidR="001B5693" w:rsidRPr="00AF18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1836">
              <w:rPr>
                <w:color w:val="000000" w:themeColor="text1"/>
                <w:sz w:val="28"/>
                <w:szCs w:val="28"/>
              </w:rPr>
              <w:t>Biểu mẫu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DC2429" w:rsidRPr="0055446D" w:rsidRDefault="0000077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1741B" w:rsidRPr="0055446D" w:rsidRDefault="0000077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2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DC2429" w:rsidRPr="00917CA8" w:rsidRDefault="0000077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DC2429" w:rsidRPr="00917CA8" w:rsidRDefault="00DC2429" w:rsidP="00866F16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982D32" w:rsidRPr="0055446D" w:rsidTr="00982D32">
        <w:trPr>
          <w:jc w:val="center"/>
        </w:trPr>
        <w:tc>
          <w:tcPr>
            <w:tcW w:w="1910" w:type="pct"/>
            <w:tcBorders>
              <w:bottom w:val="dotted" w:sz="4" w:space="0" w:color="auto"/>
            </w:tcBorders>
          </w:tcPr>
          <w:p w:rsidR="00567DA2" w:rsidRPr="00AF1836" w:rsidRDefault="00516F68" w:rsidP="00406650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AF1836">
              <w:rPr>
                <w:color w:val="000000" w:themeColor="text1"/>
                <w:sz w:val="28"/>
                <w:szCs w:val="28"/>
              </w:rPr>
              <w:t>Bài</w:t>
            </w:r>
            <w:r w:rsidR="009E3B16" w:rsidRPr="00AF1836">
              <w:rPr>
                <w:color w:val="000000" w:themeColor="text1"/>
                <w:sz w:val="28"/>
                <w:szCs w:val="28"/>
              </w:rPr>
              <w:t xml:space="preserve"> 7: Liên kết giữa các bảng</w:t>
            </w:r>
          </w:p>
        </w:tc>
        <w:tc>
          <w:tcPr>
            <w:tcW w:w="735" w:type="pct"/>
            <w:tcBorders>
              <w:bottom w:val="dotted" w:sz="4" w:space="0" w:color="auto"/>
            </w:tcBorders>
          </w:tcPr>
          <w:p w:rsidR="009E3B16" w:rsidRPr="0055446D" w:rsidRDefault="009E3B1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9E3B16" w:rsidRPr="0055446D" w:rsidRDefault="009E3B1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9E3B16" w:rsidRPr="00917CA8" w:rsidRDefault="00000776" w:rsidP="00516F6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917CA8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  <w:t>1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:rsidR="009E3B16" w:rsidRPr="00917CA8" w:rsidRDefault="009E3B16" w:rsidP="00866F16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982D32" w:rsidRPr="0055446D" w:rsidTr="00982D32">
        <w:trPr>
          <w:trHeight w:val="322"/>
          <w:jc w:val="center"/>
        </w:trPr>
        <w:tc>
          <w:tcPr>
            <w:tcW w:w="1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7355C" w:rsidRPr="0055446D" w:rsidRDefault="0007355C" w:rsidP="00837166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Tổng số câu</w:t>
            </w:r>
            <w:r w:rsidR="00C81A3C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: </w:t>
            </w:r>
            <w:r w:rsidR="00837166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40 </w:t>
            </w: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55446D" w:rsidRDefault="00DA309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16</w:t>
            </w:r>
          </w:p>
          <w:p w:rsidR="0007355C" w:rsidRPr="0055446D" w:rsidRDefault="00DC2C0E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(</w:t>
            </w:r>
            <w:r w:rsidR="00E90997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TN</w:t>
            </w:r>
            <w:r w:rsidR="0007355C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)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55446D" w:rsidRDefault="00DA309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12</w:t>
            </w:r>
          </w:p>
          <w:p w:rsidR="0007355C" w:rsidRPr="0055446D" w:rsidRDefault="00803E1A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(</w:t>
            </w:r>
            <w:r w:rsidR="00E90997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="0007355C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TN) 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182BEB" w:rsidRPr="0055446D" w:rsidRDefault="00F33650" w:rsidP="00182BEB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8</w:t>
            </w:r>
          </w:p>
          <w:p w:rsidR="0007355C" w:rsidRPr="0055446D" w:rsidRDefault="00803E1A" w:rsidP="00182BEB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(TL</w:t>
            </w:r>
            <w:r w:rsidR="0007355C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)</w:t>
            </w:r>
          </w:p>
        </w:tc>
        <w:tc>
          <w:tcPr>
            <w:tcW w:w="78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55446D" w:rsidRDefault="00F33650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4</w:t>
            </w:r>
          </w:p>
          <w:p w:rsidR="0007355C" w:rsidRPr="0055446D" w:rsidRDefault="00DB58CE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( </w:t>
            </w:r>
            <w:r w:rsidR="004D5706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 TL</w:t>
            </w:r>
            <w:r w:rsidR="0007355C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)</w:t>
            </w:r>
          </w:p>
        </w:tc>
      </w:tr>
      <w:tr w:rsidR="00982D32" w:rsidRPr="0055446D" w:rsidTr="00982D32">
        <w:trPr>
          <w:trHeight w:val="336"/>
          <w:jc w:val="center"/>
        </w:trPr>
        <w:tc>
          <w:tcPr>
            <w:tcW w:w="1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55446D" w:rsidRDefault="0007355C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Tổng số điểm</w:t>
            </w:r>
            <w:r w:rsidR="009E1D56"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: 10</w:t>
            </w:r>
            <w:bookmarkStart w:id="0" w:name="_GoBack"/>
            <w:bookmarkEnd w:id="0"/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55446D" w:rsidRDefault="0007355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4,0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55446D" w:rsidRDefault="00DA309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3,0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55446D" w:rsidRDefault="00DA309C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 2,0</w:t>
            </w:r>
          </w:p>
        </w:tc>
        <w:tc>
          <w:tcPr>
            <w:tcW w:w="787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DA309C" w:rsidP="0083716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1,0</w:t>
            </w:r>
          </w:p>
        </w:tc>
      </w:tr>
      <w:tr w:rsidR="00982D32" w:rsidRPr="0055446D" w:rsidTr="00982D32">
        <w:trPr>
          <w:trHeight w:val="336"/>
          <w:jc w:val="center"/>
        </w:trPr>
        <w:tc>
          <w:tcPr>
            <w:tcW w:w="1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371872" w:rsidP="00EB709F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Tỉ lệ: 100%</w:t>
            </w: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BE51C8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40%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BE51C8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30%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BE51C8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20%</w:t>
            </w:r>
          </w:p>
        </w:tc>
        <w:tc>
          <w:tcPr>
            <w:tcW w:w="787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427DE8" w:rsidRPr="0055446D" w:rsidRDefault="00BE51C8" w:rsidP="00EB709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55446D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sv-SE"/>
              </w:rPr>
              <w:t>10%</w:t>
            </w:r>
          </w:p>
        </w:tc>
      </w:tr>
    </w:tbl>
    <w:p w:rsidR="00EC41EE" w:rsidRPr="0055446D" w:rsidRDefault="00EC41EE" w:rsidP="00B07BFC">
      <w:pPr>
        <w:spacing w:after="12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46D">
        <w:rPr>
          <w:rFonts w:ascii="Times New Roman" w:hAnsi="Times New Roman"/>
          <w:color w:val="000000" w:themeColor="text1"/>
          <w:sz w:val="28"/>
          <w:szCs w:val="28"/>
        </w:rPr>
        <w:t>Ghi chú: Các mức độ</w:t>
      </w:r>
    </w:p>
    <w:p w:rsidR="00EC41EE" w:rsidRPr="0055446D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46D">
        <w:rPr>
          <w:rFonts w:ascii="Times New Roman" w:hAnsi="Times New Roman"/>
          <w:color w:val="000000" w:themeColor="text1"/>
          <w:sz w:val="28"/>
          <w:szCs w:val="28"/>
        </w:rPr>
        <w:t xml:space="preserve">* </w:t>
      </w:r>
      <w:r w:rsidR="00EC41EE" w:rsidRPr="0055446D">
        <w:rPr>
          <w:rFonts w:ascii="Times New Roman" w:hAnsi="Times New Roman"/>
          <w:color w:val="000000" w:themeColor="text1"/>
          <w:sz w:val="28"/>
          <w:szCs w:val="28"/>
        </w:rPr>
        <w:t xml:space="preserve">Nhận biết: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Nhắc lại 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 xml:space="preserve">hoặc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mô tả 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>đúng kiến thức, kĩ năng đã học (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>Nhận ra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>).</w:t>
      </w:r>
    </w:p>
    <w:p w:rsidR="00EC41EE" w:rsidRPr="0055446D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</w:pPr>
      <w:r w:rsidRPr="005544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* </w:t>
      </w:r>
      <w:r w:rsidR="00EC41EE" w:rsidRPr="0055446D">
        <w:rPr>
          <w:rFonts w:ascii="Times New Roman" w:hAnsi="Times New Roman"/>
          <w:color w:val="000000" w:themeColor="text1"/>
          <w:sz w:val="28"/>
          <w:szCs w:val="28"/>
        </w:rPr>
        <w:t xml:space="preserve">Thông hiểu: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Diễn đạt 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 xml:space="preserve">đúng kiến thức hoặc mô tả đúng kĩ năng đã học bằng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>ngôn ngữ theo cách của riêng mình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>, có thể thêm các hoạt động</w:t>
      </w:r>
      <w:r w:rsidR="00EC41EE" w:rsidRPr="0055446D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nl-NL"/>
        </w:rPr>
        <w:t xml:space="preserve"> phân tích, giải thích, so sánh, áp dụng trực tiếp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 xml:space="preserve"> (làm theo mẫu) kiến thức, kĩ năng đã biết để giải quyết các tình huống, vấn đề trong học tập.</w:t>
      </w:r>
    </w:p>
    <w:p w:rsidR="00EC41EE" w:rsidRPr="0055446D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pt-BR"/>
        </w:rPr>
      </w:pPr>
      <w:r w:rsidRPr="0055446D">
        <w:rPr>
          <w:rFonts w:ascii="Times New Roman" w:hAnsi="Times New Roman"/>
          <w:iCs/>
          <w:color w:val="000000" w:themeColor="text1"/>
          <w:sz w:val="28"/>
          <w:szCs w:val="28"/>
          <w:lang w:val="nl-NL"/>
        </w:rPr>
        <w:t xml:space="preserve">* </w:t>
      </w:r>
      <w:r w:rsidR="00EC41EE" w:rsidRPr="0055446D">
        <w:rPr>
          <w:rFonts w:ascii="Times New Roman" w:hAnsi="Times New Roman"/>
          <w:iCs/>
          <w:color w:val="000000" w:themeColor="text1"/>
          <w:sz w:val="28"/>
          <w:szCs w:val="28"/>
          <w:lang w:val="nl-NL"/>
        </w:rPr>
        <w:t xml:space="preserve">Vận dụng thấp: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Kết nối và sắp xếp 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 xml:space="preserve">lại các kiến thức, kĩ năng đã học để giải quyết thành công tình huống, vấn đề </w:t>
      </w:r>
      <w:r w:rsidR="00EC41EE" w:rsidRPr="0055446D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nl-NL"/>
        </w:rPr>
        <w:t>tương tự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 xml:space="preserve"> tình huống, vấn đề </w:t>
      </w:r>
      <w:r w:rsidR="00EC41EE" w:rsidRPr="0055446D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nl-NL"/>
        </w:rPr>
        <w:t>đã học</w:t>
      </w:r>
      <w:r w:rsidR="00EC41EE" w:rsidRPr="0055446D">
        <w:rPr>
          <w:rFonts w:ascii="Times New Roman" w:hAnsi="Times New Roman"/>
          <w:i/>
          <w:iCs/>
          <w:color w:val="000000" w:themeColor="text1"/>
          <w:sz w:val="28"/>
          <w:szCs w:val="28"/>
          <w:lang w:val="nl-NL"/>
        </w:rPr>
        <w:t>.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pt-BR"/>
        </w:rPr>
        <w:t xml:space="preserve"> </w:t>
      </w:r>
    </w:p>
    <w:p w:rsidR="00EC41EE" w:rsidRPr="0055446D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46D"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  <w:t xml:space="preserve">* </w:t>
      </w:r>
      <w:r w:rsidR="00EC41EE" w:rsidRPr="0055446D"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  <w:t xml:space="preserve">Vận dụng cao: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Vận dụng </w:t>
      </w:r>
      <w:r w:rsidR="00EC41EE" w:rsidRPr="0055446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nl-NL"/>
        </w:rPr>
        <w:t xml:space="preserve">được các kiến thức, kĩ năng để giải quyết các tình huống, vấn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>đề mới, không giống</w:t>
      </w:r>
      <w:r w:rsidR="00EC41EE" w:rsidRPr="0055446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nl-NL"/>
        </w:rPr>
        <w:t xml:space="preserve"> với những tình huống, vấn đề đã được hướng dẫn; </w:t>
      </w:r>
      <w:r w:rsidR="00EC41EE" w:rsidRPr="005544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nl-NL"/>
        </w:rPr>
        <w:t xml:space="preserve">đưa ra những phản hồi hợp lí </w:t>
      </w:r>
      <w:r w:rsidR="00EC41EE" w:rsidRPr="0055446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nl-NL"/>
        </w:rPr>
        <w:t>trước một tình huống, vấn đề mới trong học tập hoặc trong cuộc sống.</w:t>
      </w:r>
    </w:p>
    <w:sectPr w:rsidR="00EC41EE" w:rsidRPr="0055446D" w:rsidSect="00427DE8">
      <w:pgSz w:w="16834" w:h="11909" w:orient="landscape" w:code="9"/>
      <w:pgMar w:top="284" w:right="567" w:bottom="346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A65"/>
    <w:multiLevelType w:val="hybridMultilevel"/>
    <w:tmpl w:val="969C8584"/>
    <w:lvl w:ilvl="0" w:tplc="4B3E03C2">
      <w:start w:val="1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499"/>
    <w:multiLevelType w:val="hybridMultilevel"/>
    <w:tmpl w:val="6F8CB0BE"/>
    <w:lvl w:ilvl="0" w:tplc="A56C9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F5D"/>
    <w:multiLevelType w:val="hybridMultilevel"/>
    <w:tmpl w:val="D7A09B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F"/>
    <w:rsid w:val="00000776"/>
    <w:rsid w:val="000037BD"/>
    <w:rsid w:val="00007CB6"/>
    <w:rsid w:val="00036977"/>
    <w:rsid w:val="0005116C"/>
    <w:rsid w:val="00056FC8"/>
    <w:rsid w:val="00060A80"/>
    <w:rsid w:val="0007355C"/>
    <w:rsid w:val="000A2D9A"/>
    <w:rsid w:val="000B31BC"/>
    <w:rsid w:val="000D2870"/>
    <w:rsid w:val="000D4970"/>
    <w:rsid w:val="00112F24"/>
    <w:rsid w:val="00113361"/>
    <w:rsid w:val="00113FE3"/>
    <w:rsid w:val="00124DF2"/>
    <w:rsid w:val="001338C1"/>
    <w:rsid w:val="00136D47"/>
    <w:rsid w:val="00153A68"/>
    <w:rsid w:val="00153D8A"/>
    <w:rsid w:val="00160A95"/>
    <w:rsid w:val="001636D0"/>
    <w:rsid w:val="00182280"/>
    <w:rsid w:val="00182BEB"/>
    <w:rsid w:val="00195894"/>
    <w:rsid w:val="001A2977"/>
    <w:rsid w:val="001B39D0"/>
    <w:rsid w:val="001B5693"/>
    <w:rsid w:val="001D5242"/>
    <w:rsid w:val="001D75FE"/>
    <w:rsid w:val="001E280A"/>
    <w:rsid w:val="00204A5A"/>
    <w:rsid w:val="00207C5F"/>
    <w:rsid w:val="00213559"/>
    <w:rsid w:val="00222CA1"/>
    <w:rsid w:val="002369D2"/>
    <w:rsid w:val="002429AD"/>
    <w:rsid w:val="002508A9"/>
    <w:rsid w:val="002B07F1"/>
    <w:rsid w:val="002B0AFC"/>
    <w:rsid w:val="002B34CA"/>
    <w:rsid w:val="002C23FD"/>
    <w:rsid w:val="002C79E4"/>
    <w:rsid w:val="002D34A0"/>
    <w:rsid w:val="002E2F5F"/>
    <w:rsid w:val="002E33CD"/>
    <w:rsid w:val="002F6EE8"/>
    <w:rsid w:val="00325A0A"/>
    <w:rsid w:val="00327BAD"/>
    <w:rsid w:val="00333AD9"/>
    <w:rsid w:val="00341B70"/>
    <w:rsid w:val="00371872"/>
    <w:rsid w:val="00371A5E"/>
    <w:rsid w:val="00380BE5"/>
    <w:rsid w:val="003B0AD4"/>
    <w:rsid w:val="003B5ADB"/>
    <w:rsid w:val="003C1DA0"/>
    <w:rsid w:val="003D087F"/>
    <w:rsid w:val="003E1F37"/>
    <w:rsid w:val="003E36B6"/>
    <w:rsid w:val="003E700E"/>
    <w:rsid w:val="00405738"/>
    <w:rsid w:val="00406650"/>
    <w:rsid w:val="00417A11"/>
    <w:rsid w:val="00427466"/>
    <w:rsid w:val="00427DE8"/>
    <w:rsid w:val="0045021A"/>
    <w:rsid w:val="00462189"/>
    <w:rsid w:val="004645F0"/>
    <w:rsid w:val="00476088"/>
    <w:rsid w:val="0049175E"/>
    <w:rsid w:val="0049471C"/>
    <w:rsid w:val="00496245"/>
    <w:rsid w:val="004B56F9"/>
    <w:rsid w:val="004C15B9"/>
    <w:rsid w:val="004C69C7"/>
    <w:rsid w:val="004D5706"/>
    <w:rsid w:val="004F7344"/>
    <w:rsid w:val="0051308E"/>
    <w:rsid w:val="00516F68"/>
    <w:rsid w:val="00533EA0"/>
    <w:rsid w:val="005410CE"/>
    <w:rsid w:val="00541B3F"/>
    <w:rsid w:val="00542266"/>
    <w:rsid w:val="0055446D"/>
    <w:rsid w:val="00567DA2"/>
    <w:rsid w:val="005821B2"/>
    <w:rsid w:val="0059208B"/>
    <w:rsid w:val="005930BB"/>
    <w:rsid w:val="005B3950"/>
    <w:rsid w:val="005B66E5"/>
    <w:rsid w:val="005B7A6C"/>
    <w:rsid w:val="005D40AA"/>
    <w:rsid w:val="005F07F7"/>
    <w:rsid w:val="00601254"/>
    <w:rsid w:val="00605595"/>
    <w:rsid w:val="006265B6"/>
    <w:rsid w:val="006340F3"/>
    <w:rsid w:val="006475B0"/>
    <w:rsid w:val="00651A5C"/>
    <w:rsid w:val="00655665"/>
    <w:rsid w:val="00656C46"/>
    <w:rsid w:val="00676B29"/>
    <w:rsid w:val="00677B8B"/>
    <w:rsid w:val="006B09AB"/>
    <w:rsid w:val="006B2F9C"/>
    <w:rsid w:val="006B376E"/>
    <w:rsid w:val="006B7B66"/>
    <w:rsid w:val="006F1D83"/>
    <w:rsid w:val="006F1E53"/>
    <w:rsid w:val="006F5799"/>
    <w:rsid w:val="00732C27"/>
    <w:rsid w:val="00743950"/>
    <w:rsid w:val="0074550C"/>
    <w:rsid w:val="00746AE6"/>
    <w:rsid w:val="00746DDB"/>
    <w:rsid w:val="007535BB"/>
    <w:rsid w:val="00774F12"/>
    <w:rsid w:val="00780292"/>
    <w:rsid w:val="00785635"/>
    <w:rsid w:val="00795A48"/>
    <w:rsid w:val="00796AD5"/>
    <w:rsid w:val="007A010D"/>
    <w:rsid w:val="007C2F55"/>
    <w:rsid w:val="007E11F6"/>
    <w:rsid w:val="007F4F43"/>
    <w:rsid w:val="00803E1A"/>
    <w:rsid w:val="00805EC0"/>
    <w:rsid w:val="008151D8"/>
    <w:rsid w:val="0081667F"/>
    <w:rsid w:val="00826D72"/>
    <w:rsid w:val="00837166"/>
    <w:rsid w:val="00842797"/>
    <w:rsid w:val="00850998"/>
    <w:rsid w:val="00852C8B"/>
    <w:rsid w:val="00857484"/>
    <w:rsid w:val="0086443A"/>
    <w:rsid w:val="00866F16"/>
    <w:rsid w:val="00875B4A"/>
    <w:rsid w:val="00891B5D"/>
    <w:rsid w:val="008C5119"/>
    <w:rsid w:val="008C779D"/>
    <w:rsid w:val="008D5FA0"/>
    <w:rsid w:val="008E079F"/>
    <w:rsid w:val="008E15DD"/>
    <w:rsid w:val="008F1939"/>
    <w:rsid w:val="009053E0"/>
    <w:rsid w:val="00917CA8"/>
    <w:rsid w:val="009254AE"/>
    <w:rsid w:val="00936146"/>
    <w:rsid w:val="00956A39"/>
    <w:rsid w:val="00973CFB"/>
    <w:rsid w:val="00982D32"/>
    <w:rsid w:val="009938BB"/>
    <w:rsid w:val="00994CB6"/>
    <w:rsid w:val="009B41F2"/>
    <w:rsid w:val="009E1D56"/>
    <w:rsid w:val="009E3B16"/>
    <w:rsid w:val="009E50E1"/>
    <w:rsid w:val="009E6E44"/>
    <w:rsid w:val="009E737D"/>
    <w:rsid w:val="009F1159"/>
    <w:rsid w:val="00A16DA8"/>
    <w:rsid w:val="00A20309"/>
    <w:rsid w:val="00A42BB2"/>
    <w:rsid w:val="00A65475"/>
    <w:rsid w:val="00A66EF6"/>
    <w:rsid w:val="00A81FDC"/>
    <w:rsid w:val="00A964C7"/>
    <w:rsid w:val="00AA0FDA"/>
    <w:rsid w:val="00AB305D"/>
    <w:rsid w:val="00AE5FF7"/>
    <w:rsid w:val="00AE7B7B"/>
    <w:rsid w:val="00AF1825"/>
    <w:rsid w:val="00AF1836"/>
    <w:rsid w:val="00AF61AA"/>
    <w:rsid w:val="00AF61F6"/>
    <w:rsid w:val="00AF72FC"/>
    <w:rsid w:val="00AF762B"/>
    <w:rsid w:val="00B0059D"/>
    <w:rsid w:val="00B07BFC"/>
    <w:rsid w:val="00B15332"/>
    <w:rsid w:val="00B17EE0"/>
    <w:rsid w:val="00B34289"/>
    <w:rsid w:val="00B4195C"/>
    <w:rsid w:val="00B468DB"/>
    <w:rsid w:val="00B46AF5"/>
    <w:rsid w:val="00B543AC"/>
    <w:rsid w:val="00B64BE0"/>
    <w:rsid w:val="00B6525F"/>
    <w:rsid w:val="00B702E6"/>
    <w:rsid w:val="00B756AD"/>
    <w:rsid w:val="00B76238"/>
    <w:rsid w:val="00B76A47"/>
    <w:rsid w:val="00B8620B"/>
    <w:rsid w:val="00BA1CBE"/>
    <w:rsid w:val="00BB28EE"/>
    <w:rsid w:val="00BE51C8"/>
    <w:rsid w:val="00BF2FB2"/>
    <w:rsid w:val="00C12EBD"/>
    <w:rsid w:val="00C160EF"/>
    <w:rsid w:val="00C1741B"/>
    <w:rsid w:val="00C42297"/>
    <w:rsid w:val="00C44063"/>
    <w:rsid w:val="00C514F8"/>
    <w:rsid w:val="00C66363"/>
    <w:rsid w:val="00C81A3C"/>
    <w:rsid w:val="00C86A6B"/>
    <w:rsid w:val="00C86D99"/>
    <w:rsid w:val="00C86DA3"/>
    <w:rsid w:val="00C879AD"/>
    <w:rsid w:val="00CE6D0C"/>
    <w:rsid w:val="00D072C9"/>
    <w:rsid w:val="00D0765C"/>
    <w:rsid w:val="00D14FD3"/>
    <w:rsid w:val="00D20F1B"/>
    <w:rsid w:val="00D219E4"/>
    <w:rsid w:val="00D259B5"/>
    <w:rsid w:val="00D32023"/>
    <w:rsid w:val="00D35228"/>
    <w:rsid w:val="00D65B84"/>
    <w:rsid w:val="00D722B7"/>
    <w:rsid w:val="00D80F4D"/>
    <w:rsid w:val="00DA2858"/>
    <w:rsid w:val="00DA309C"/>
    <w:rsid w:val="00DA4665"/>
    <w:rsid w:val="00DA5D56"/>
    <w:rsid w:val="00DA60B2"/>
    <w:rsid w:val="00DA72CB"/>
    <w:rsid w:val="00DB05C8"/>
    <w:rsid w:val="00DB58CE"/>
    <w:rsid w:val="00DB7D15"/>
    <w:rsid w:val="00DC2429"/>
    <w:rsid w:val="00DC2C0E"/>
    <w:rsid w:val="00DF5CE9"/>
    <w:rsid w:val="00DF5F22"/>
    <w:rsid w:val="00E03E79"/>
    <w:rsid w:val="00E07E30"/>
    <w:rsid w:val="00E115E4"/>
    <w:rsid w:val="00E154D3"/>
    <w:rsid w:val="00E24222"/>
    <w:rsid w:val="00E37395"/>
    <w:rsid w:val="00E60779"/>
    <w:rsid w:val="00E6116C"/>
    <w:rsid w:val="00E62169"/>
    <w:rsid w:val="00E77E87"/>
    <w:rsid w:val="00E90997"/>
    <w:rsid w:val="00E95AD2"/>
    <w:rsid w:val="00EB0F91"/>
    <w:rsid w:val="00EC41EE"/>
    <w:rsid w:val="00EC6CE8"/>
    <w:rsid w:val="00ED1962"/>
    <w:rsid w:val="00EE1FAC"/>
    <w:rsid w:val="00EE4460"/>
    <w:rsid w:val="00EE7331"/>
    <w:rsid w:val="00EF4EEF"/>
    <w:rsid w:val="00F12A7B"/>
    <w:rsid w:val="00F22B3D"/>
    <w:rsid w:val="00F31621"/>
    <w:rsid w:val="00F33650"/>
    <w:rsid w:val="00F42308"/>
    <w:rsid w:val="00F50AAE"/>
    <w:rsid w:val="00F60BB0"/>
    <w:rsid w:val="00F801D6"/>
    <w:rsid w:val="00F86B64"/>
    <w:rsid w:val="00F941E2"/>
    <w:rsid w:val="00F945AC"/>
    <w:rsid w:val="00F96F55"/>
    <w:rsid w:val="00F97842"/>
    <w:rsid w:val="00FA34F2"/>
    <w:rsid w:val="00FA6C34"/>
    <w:rsid w:val="00FA782E"/>
    <w:rsid w:val="00FB0903"/>
    <w:rsid w:val="00FC33FF"/>
    <w:rsid w:val="00FD257F"/>
    <w:rsid w:val="00FE51ED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7846"/>
  <w15:docId w15:val="{50C0C320-9B51-45CC-8D26-F6A038D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EF"/>
    <w:pPr>
      <w:ind w:left="720"/>
      <w:contextualSpacing/>
    </w:pPr>
  </w:style>
  <w:style w:type="paragraph" w:styleId="NormalWeb">
    <w:name w:val="Normal (Web)"/>
    <w:basedOn w:val="Normal"/>
    <w:unhideWhenUsed/>
    <w:rsid w:val="00EC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27</cp:revision>
  <dcterms:created xsi:type="dcterms:W3CDTF">2018-02-02T06:05:00Z</dcterms:created>
  <dcterms:modified xsi:type="dcterms:W3CDTF">2018-12-12T06:56:00Z</dcterms:modified>
</cp:coreProperties>
</file>